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1D" w:rsidRPr="00B3635E" w:rsidRDefault="008F3E1D" w:rsidP="008F3E1D">
      <w:pPr>
        <w:pStyle w:val="FR1"/>
        <w:tabs>
          <w:tab w:val="left" w:pos="360"/>
        </w:tabs>
        <w:spacing w:line="240" w:lineRule="auto"/>
        <w:ind w:left="0" w:right="0" w:firstLine="709"/>
        <w:rPr>
          <w:sz w:val="32"/>
          <w:szCs w:val="32"/>
        </w:rPr>
      </w:pPr>
      <w:r w:rsidRPr="00B3635E">
        <w:rPr>
          <w:sz w:val="32"/>
          <w:szCs w:val="32"/>
        </w:rPr>
        <w:t>ПРИМЕРНЫЙ ПЕРЕЧЕНЬ ЭКЗАМЕНАЦИО</w:t>
      </w:r>
      <w:r w:rsidRPr="00B3635E">
        <w:rPr>
          <w:sz w:val="32"/>
          <w:szCs w:val="32"/>
        </w:rPr>
        <w:t>Н</w:t>
      </w:r>
      <w:r w:rsidRPr="00B3635E">
        <w:rPr>
          <w:sz w:val="32"/>
          <w:szCs w:val="32"/>
        </w:rPr>
        <w:t xml:space="preserve">НЫХ ВОПРОСОВ </w:t>
      </w:r>
    </w:p>
    <w:p w:rsidR="008F3E1D" w:rsidRPr="00B3635E" w:rsidRDefault="008F3E1D" w:rsidP="008F3E1D">
      <w:pPr>
        <w:pStyle w:val="Normal"/>
        <w:tabs>
          <w:tab w:val="left" w:pos="360"/>
        </w:tabs>
        <w:spacing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8F3E1D" w:rsidRPr="00B3635E" w:rsidRDefault="008F3E1D" w:rsidP="008F3E1D">
      <w:pPr>
        <w:ind w:firstLine="709"/>
        <w:jc w:val="center"/>
        <w:rPr>
          <w:b/>
          <w:iCs/>
          <w:sz w:val="32"/>
          <w:szCs w:val="32"/>
        </w:rPr>
      </w:pPr>
      <w:r w:rsidRPr="00B3635E">
        <w:rPr>
          <w:b/>
          <w:iCs/>
          <w:sz w:val="32"/>
          <w:szCs w:val="32"/>
        </w:rPr>
        <w:t>БУХГАЛТЕРСКИЙ ФИНАНСОВЫЙ УЧЕТ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Регулирование и организация бухгалтерского учета в Российской Ф</w:t>
      </w:r>
      <w:r w:rsidRPr="00B3635E">
        <w:rPr>
          <w:sz w:val="32"/>
          <w:szCs w:val="32"/>
        </w:rPr>
        <w:t>е</w:t>
      </w:r>
      <w:r w:rsidRPr="00B3635E">
        <w:rPr>
          <w:sz w:val="32"/>
          <w:szCs w:val="32"/>
        </w:rPr>
        <w:t>дерации.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Закон РФ «О бухгалтерском учете».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Функции бухгалтерского учета.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Система национальных бухгалтерских стандартов в РФ.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proofErr w:type="gramStart"/>
      <w:r w:rsidRPr="00B3635E">
        <w:rPr>
          <w:sz w:val="32"/>
          <w:szCs w:val="32"/>
        </w:rPr>
        <w:t>Содержание основополагающих принципов бухгалтерского учета: денежная оценка, имущественная обособленность, непрерывность, двойная запись, сплошная регистрация фактов хозяйственной жизни, документальное оформление, временная определенность, непротиворечивость, инвентаризация, хронологич</w:t>
      </w:r>
      <w:r w:rsidRPr="00B3635E">
        <w:rPr>
          <w:sz w:val="32"/>
          <w:szCs w:val="32"/>
        </w:rPr>
        <w:t>е</w:t>
      </w:r>
      <w:r w:rsidRPr="00B3635E">
        <w:rPr>
          <w:sz w:val="32"/>
          <w:szCs w:val="32"/>
        </w:rPr>
        <w:t>ская последовательность, осмотрительность, приоритет содержания п</w:t>
      </w:r>
      <w:r w:rsidRPr="00B3635E">
        <w:rPr>
          <w:sz w:val="32"/>
          <w:szCs w:val="32"/>
        </w:rPr>
        <w:t>е</w:t>
      </w:r>
      <w:r w:rsidRPr="00B3635E">
        <w:rPr>
          <w:sz w:val="32"/>
          <w:szCs w:val="32"/>
        </w:rPr>
        <w:t>ред формой.</w:t>
      </w:r>
      <w:proofErr w:type="gramEnd"/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Характеристика бухгалтерских документов и документ</w:t>
      </w:r>
      <w:r w:rsidRPr="00B3635E">
        <w:rPr>
          <w:sz w:val="32"/>
          <w:szCs w:val="32"/>
        </w:rPr>
        <w:t>о</w:t>
      </w:r>
      <w:r w:rsidRPr="00B3635E">
        <w:rPr>
          <w:sz w:val="32"/>
          <w:szCs w:val="32"/>
        </w:rPr>
        <w:t>оборота.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Оценка - как способ выражения в денежном измерении учетного им</w:t>
      </w:r>
      <w:r w:rsidRPr="00B3635E">
        <w:rPr>
          <w:sz w:val="32"/>
          <w:szCs w:val="32"/>
        </w:rPr>
        <w:t>у</w:t>
      </w:r>
      <w:r w:rsidRPr="00B3635E">
        <w:rPr>
          <w:sz w:val="32"/>
          <w:szCs w:val="32"/>
        </w:rPr>
        <w:t>щества.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Бухгалтерский баланс: понятие, его виды, структура.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Счета бухгалтерского учета: порядок отражения хозяйс</w:t>
      </w:r>
      <w:r w:rsidRPr="00B3635E">
        <w:rPr>
          <w:sz w:val="32"/>
          <w:szCs w:val="32"/>
        </w:rPr>
        <w:t>т</w:t>
      </w:r>
      <w:r w:rsidRPr="00B3635E">
        <w:rPr>
          <w:sz w:val="32"/>
          <w:szCs w:val="32"/>
        </w:rPr>
        <w:t>венных операций. Обобщение данных счетов бухгалтерского учета.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 xml:space="preserve">Счета бухгалтерского учета: классификация, взаимосвязь с балансом. 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Инвентаризация активов и финансовых обязательств. Пор</w:t>
      </w:r>
      <w:r w:rsidRPr="00B3635E">
        <w:rPr>
          <w:sz w:val="32"/>
          <w:szCs w:val="32"/>
        </w:rPr>
        <w:t>я</w:t>
      </w:r>
      <w:r w:rsidRPr="00B3635E">
        <w:rPr>
          <w:sz w:val="32"/>
          <w:szCs w:val="32"/>
        </w:rPr>
        <w:t>док проведения и отражения ее результатов на счетах бухгалте</w:t>
      </w:r>
      <w:r w:rsidRPr="00B3635E">
        <w:rPr>
          <w:sz w:val="32"/>
          <w:szCs w:val="32"/>
        </w:rPr>
        <w:t>р</w:t>
      </w:r>
      <w:r w:rsidRPr="00B3635E">
        <w:rPr>
          <w:sz w:val="32"/>
          <w:szCs w:val="32"/>
        </w:rPr>
        <w:t>ского учета.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Синтетический и аналитический учет.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Методы исправления ошибок в учете и отчетности.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Учётная политика организац</w:t>
      </w:r>
      <w:proofErr w:type="gramStart"/>
      <w:r w:rsidRPr="00B3635E">
        <w:rPr>
          <w:sz w:val="32"/>
          <w:szCs w:val="32"/>
        </w:rPr>
        <w:t>ии и её</w:t>
      </w:r>
      <w:proofErr w:type="gramEnd"/>
      <w:r w:rsidRPr="00B3635E">
        <w:rPr>
          <w:sz w:val="32"/>
          <w:szCs w:val="32"/>
        </w:rPr>
        <w:t xml:space="preserve"> раскрытие, влияние учётной политики на отражение в отчётности активов, обяз</w:t>
      </w:r>
      <w:r w:rsidRPr="00B3635E">
        <w:rPr>
          <w:sz w:val="32"/>
          <w:szCs w:val="32"/>
        </w:rPr>
        <w:t>а</w:t>
      </w:r>
      <w:r w:rsidRPr="00B3635E">
        <w:rPr>
          <w:sz w:val="32"/>
          <w:szCs w:val="32"/>
        </w:rPr>
        <w:t>тельств, доходов, расходов и капитала организации.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Международные стандарты учета и финансовой отчетн</w:t>
      </w:r>
      <w:r w:rsidRPr="00B3635E">
        <w:rPr>
          <w:sz w:val="32"/>
          <w:szCs w:val="32"/>
        </w:rPr>
        <w:t>о</w:t>
      </w:r>
      <w:r w:rsidRPr="00B3635E">
        <w:rPr>
          <w:sz w:val="32"/>
          <w:szCs w:val="32"/>
        </w:rPr>
        <w:t>сти.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Бухгалтерская отчетность: состав, порядок формиров</w:t>
      </w:r>
      <w:r w:rsidRPr="00B3635E">
        <w:rPr>
          <w:sz w:val="32"/>
          <w:szCs w:val="32"/>
        </w:rPr>
        <w:t>а</w:t>
      </w:r>
      <w:r w:rsidRPr="00B3635E">
        <w:rPr>
          <w:sz w:val="32"/>
          <w:szCs w:val="32"/>
        </w:rPr>
        <w:t>ния, классифик</w:t>
      </w:r>
      <w:r w:rsidRPr="00B3635E">
        <w:rPr>
          <w:sz w:val="32"/>
          <w:szCs w:val="32"/>
        </w:rPr>
        <w:t>а</w:t>
      </w:r>
      <w:r w:rsidRPr="00B3635E">
        <w:rPr>
          <w:sz w:val="32"/>
          <w:szCs w:val="32"/>
        </w:rPr>
        <w:t>ция.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Правовой статус бухгалтерской службы и ответстве</w:t>
      </w:r>
      <w:r w:rsidRPr="00B3635E">
        <w:rPr>
          <w:sz w:val="32"/>
          <w:szCs w:val="32"/>
        </w:rPr>
        <w:t>н</w:t>
      </w:r>
      <w:r w:rsidRPr="00B3635E">
        <w:rPr>
          <w:sz w:val="32"/>
          <w:szCs w:val="32"/>
        </w:rPr>
        <w:t>ность главного бухгалтера.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lastRenderedPageBreak/>
        <w:t>Организационно-правовые особенности организаций и их влияние на постановку финансового учета хозяйствующих суб</w:t>
      </w:r>
      <w:r w:rsidRPr="00B3635E">
        <w:rPr>
          <w:sz w:val="32"/>
          <w:szCs w:val="32"/>
        </w:rPr>
        <w:t>ъ</w:t>
      </w:r>
      <w:r w:rsidRPr="00B3635E">
        <w:rPr>
          <w:sz w:val="32"/>
          <w:szCs w:val="32"/>
        </w:rPr>
        <w:t>ектов.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Переоценка объектов учета. Учет ее результатов, отр</w:t>
      </w:r>
      <w:r w:rsidRPr="00B3635E">
        <w:rPr>
          <w:sz w:val="32"/>
          <w:szCs w:val="32"/>
        </w:rPr>
        <w:t>а</w:t>
      </w:r>
      <w:r w:rsidRPr="00B3635E">
        <w:rPr>
          <w:sz w:val="32"/>
          <w:szCs w:val="32"/>
        </w:rPr>
        <w:t>жение результ</w:t>
      </w:r>
      <w:r w:rsidRPr="00B3635E">
        <w:rPr>
          <w:sz w:val="32"/>
          <w:szCs w:val="32"/>
        </w:rPr>
        <w:t>а</w:t>
      </w:r>
      <w:r w:rsidRPr="00B3635E">
        <w:rPr>
          <w:sz w:val="32"/>
          <w:szCs w:val="32"/>
        </w:rPr>
        <w:t>тов переоценки в финансовой отчетности.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Инвентаризация объектов учета: порядок ее организации, отражение результатов.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 xml:space="preserve">Учет долгосрочных инвестиций организации. 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Понятие, классификация и оценка основных средств.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Документальное оформление и учет движения основных средств.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Документальное оформление и учет амортизации основных средств.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Учет расходов на модернизацию и реконструкцию об</w:t>
      </w:r>
      <w:r w:rsidRPr="00B3635E">
        <w:rPr>
          <w:sz w:val="32"/>
          <w:szCs w:val="32"/>
        </w:rPr>
        <w:t>ъ</w:t>
      </w:r>
      <w:r w:rsidRPr="00B3635E">
        <w:rPr>
          <w:sz w:val="32"/>
          <w:szCs w:val="32"/>
        </w:rPr>
        <w:t>ектов основных средств. Учет ремонтов основных средств.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Учет арендованных основных средств у арендатора и аре</w:t>
      </w:r>
      <w:r w:rsidRPr="00B3635E">
        <w:rPr>
          <w:sz w:val="32"/>
          <w:szCs w:val="32"/>
        </w:rPr>
        <w:t>н</w:t>
      </w:r>
      <w:r w:rsidRPr="00B3635E">
        <w:rPr>
          <w:sz w:val="32"/>
          <w:szCs w:val="32"/>
        </w:rPr>
        <w:t>додателя.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Учет лизинговых операций у лизингодателя.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Учет лизинговых операций у лизингополучателя.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Документальное оформление и учет движения нематериальных акт</w:t>
      </w:r>
      <w:r w:rsidRPr="00B3635E">
        <w:rPr>
          <w:sz w:val="32"/>
          <w:szCs w:val="32"/>
        </w:rPr>
        <w:t>и</w:t>
      </w:r>
      <w:r w:rsidRPr="00B3635E">
        <w:rPr>
          <w:sz w:val="32"/>
          <w:szCs w:val="32"/>
        </w:rPr>
        <w:t>вов.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Документальное оформление и учет начисления амортиз</w:t>
      </w:r>
      <w:r w:rsidRPr="00B3635E">
        <w:rPr>
          <w:sz w:val="32"/>
          <w:szCs w:val="32"/>
        </w:rPr>
        <w:t>а</w:t>
      </w:r>
      <w:r w:rsidRPr="00B3635E">
        <w:rPr>
          <w:sz w:val="32"/>
          <w:szCs w:val="32"/>
        </w:rPr>
        <w:t>ции немат</w:t>
      </w:r>
      <w:r w:rsidRPr="00B3635E">
        <w:rPr>
          <w:sz w:val="32"/>
          <w:szCs w:val="32"/>
        </w:rPr>
        <w:t>е</w:t>
      </w:r>
      <w:r w:rsidRPr="00B3635E">
        <w:rPr>
          <w:sz w:val="32"/>
          <w:szCs w:val="32"/>
        </w:rPr>
        <w:t>риальных активов.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Понятие, классификация и оценка товарно-материальных запасов.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Учет поступления материалов в организацию.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Инвентаризация материалов: порядок ее организации, отражение р</w:t>
      </w:r>
      <w:r w:rsidRPr="00B3635E">
        <w:rPr>
          <w:sz w:val="32"/>
          <w:szCs w:val="32"/>
        </w:rPr>
        <w:t>е</w:t>
      </w:r>
      <w:r w:rsidRPr="00B3635E">
        <w:rPr>
          <w:sz w:val="32"/>
          <w:szCs w:val="32"/>
        </w:rPr>
        <w:t>зультатов.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Особенности учета материалов при использовании сч</w:t>
      </w:r>
      <w:r w:rsidRPr="00B3635E">
        <w:rPr>
          <w:sz w:val="32"/>
          <w:szCs w:val="32"/>
        </w:rPr>
        <w:t>е</w:t>
      </w:r>
      <w:r w:rsidRPr="00B3635E">
        <w:rPr>
          <w:sz w:val="32"/>
          <w:szCs w:val="32"/>
        </w:rPr>
        <w:t>тов 15 «Заготовление и приобретение материальных ценностей» и 16 «Отклонения в стоим</w:t>
      </w:r>
      <w:r w:rsidRPr="00B3635E">
        <w:rPr>
          <w:sz w:val="32"/>
          <w:szCs w:val="32"/>
        </w:rPr>
        <w:t>о</w:t>
      </w:r>
      <w:r w:rsidRPr="00B3635E">
        <w:rPr>
          <w:sz w:val="32"/>
          <w:szCs w:val="32"/>
        </w:rPr>
        <w:t>сти материальных ценностей».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Учет расхода материалов на производство продукции, работ и услуг.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Порядок ведения расчетов с персоналом организации по о</w:t>
      </w:r>
      <w:r w:rsidRPr="00B3635E">
        <w:rPr>
          <w:sz w:val="32"/>
          <w:szCs w:val="32"/>
        </w:rPr>
        <w:t>п</w:t>
      </w:r>
      <w:r w:rsidRPr="00B3635E">
        <w:rPr>
          <w:sz w:val="32"/>
          <w:szCs w:val="32"/>
        </w:rPr>
        <w:t>лате труда и отражение их в бухгалтерском учете.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Учет удержаний из заработной платы персонала.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 xml:space="preserve">Учет кассовых операций.   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Учет операций по расчетным счетам.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Учет операций по валютным счетам.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lastRenderedPageBreak/>
        <w:t>Понятие, виды и оценка ценных бумаг. Учет инвестиций в о</w:t>
      </w:r>
      <w:r w:rsidRPr="00B3635E">
        <w:rPr>
          <w:sz w:val="32"/>
          <w:szCs w:val="32"/>
        </w:rPr>
        <w:t>б</w:t>
      </w:r>
      <w:r w:rsidRPr="00B3635E">
        <w:rPr>
          <w:sz w:val="32"/>
          <w:szCs w:val="32"/>
        </w:rPr>
        <w:t>лигации и акции.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Учет расчетов с подотчетными лицами.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Понятие, классификация и порядок учета затрат на производство пр</w:t>
      </w:r>
      <w:r w:rsidRPr="00B3635E">
        <w:rPr>
          <w:sz w:val="32"/>
          <w:szCs w:val="32"/>
        </w:rPr>
        <w:t>о</w:t>
      </w:r>
      <w:r w:rsidRPr="00B3635E">
        <w:rPr>
          <w:sz w:val="32"/>
          <w:szCs w:val="32"/>
        </w:rPr>
        <w:t>дукции.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Учет затрат основного производства.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Учет общехозяйственных расходов и методы их распред</w:t>
      </w:r>
      <w:r w:rsidRPr="00B3635E">
        <w:rPr>
          <w:sz w:val="32"/>
          <w:szCs w:val="32"/>
        </w:rPr>
        <w:t>е</w:t>
      </w:r>
      <w:r w:rsidRPr="00B3635E">
        <w:rPr>
          <w:sz w:val="32"/>
          <w:szCs w:val="32"/>
        </w:rPr>
        <w:t>ления.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 xml:space="preserve">Учет выпуска готовой продукции. 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  <w:sz w:val="32"/>
          <w:szCs w:val="32"/>
        </w:rPr>
      </w:pPr>
      <w:r w:rsidRPr="00B3635E">
        <w:rPr>
          <w:sz w:val="32"/>
          <w:szCs w:val="32"/>
        </w:rPr>
        <w:t>Учет реализации готовой продукции.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 xml:space="preserve">Учет расчетов с покупателями и заказчиками. 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Учет расчетов с поставщиками и подрядчиками.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Учет расчетов с государственными внебюджетными фонд</w:t>
      </w:r>
      <w:r w:rsidRPr="00B3635E">
        <w:rPr>
          <w:sz w:val="32"/>
          <w:szCs w:val="32"/>
        </w:rPr>
        <w:t>а</w:t>
      </w:r>
      <w:r w:rsidRPr="00B3635E">
        <w:rPr>
          <w:sz w:val="32"/>
          <w:szCs w:val="32"/>
        </w:rPr>
        <w:t>ми по стр</w:t>
      </w:r>
      <w:r w:rsidRPr="00B3635E">
        <w:rPr>
          <w:sz w:val="32"/>
          <w:szCs w:val="32"/>
        </w:rPr>
        <w:t>а</w:t>
      </w:r>
      <w:r w:rsidRPr="00B3635E">
        <w:rPr>
          <w:sz w:val="32"/>
          <w:szCs w:val="32"/>
        </w:rPr>
        <w:t>ховым взносам.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Учет распределения прибыли в организациях.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Документальное оформление и учет налога на добавле</w:t>
      </w:r>
      <w:r w:rsidRPr="00B3635E">
        <w:rPr>
          <w:sz w:val="32"/>
          <w:szCs w:val="32"/>
        </w:rPr>
        <w:t>н</w:t>
      </w:r>
      <w:r w:rsidRPr="00B3635E">
        <w:rPr>
          <w:sz w:val="32"/>
          <w:szCs w:val="32"/>
        </w:rPr>
        <w:t>ную стоимость.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Учет налога на доходы физических лиц.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Учет финансовых результатов организации.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Учет расчетов по налогу на прибыль.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 xml:space="preserve">Учет расходов будущих периодов. 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Учет доходов будущих периодов.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Учет кредитов и займов организации, порядок учета расх</w:t>
      </w:r>
      <w:r w:rsidRPr="00B3635E">
        <w:rPr>
          <w:sz w:val="32"/>
          <w:szCs w:val="32"/>
        </w:rPr>
        <w:t>о</w:t>
      </w:r>
      <w:r w:rsidRPr="00B3635E">
        <w:rPr>
          <w:sz w:val="32"/>
          <w:szCs w:val="32"/>
        </w:rPr>
        <w:t>дов, связа</w:t>
      </w:r>
      <w:r w:rsidRPr="00B3635E">
        <w:rPr>
          <w:sz w:val="32"/>
          <w:szCs w:val="32"/>
        </w:rPr>
        <w:t>н</w:t>
      </w:r>
      <w:r w:rsidRPr="00B3635E">
        <w:rPr>
          <w:sz w:val="32"/>
          <w:szCs w:val="32"/>
        </w:rPr>
        <w:t>ных с их обслуживанием.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Учет уставного капитала организации.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Учет добавочного и резервного капитала организации.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Учет резервов организации.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Учет средств целевого финансирования.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Учет поступления товаров в розничной торговле.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 xml:space="preserve">Учет продаж в торговых организациях. </w:t>
      </w:r>
    </w:p>
    <w:p w:rsidR="008F3E1D" w:rsidRPr="00B3635E" w:rsidRDefault="008F3E1D" w:rsidP="008F3E1D">
      <w:pPr>
        <w:ind w:firstLine="709"/>
        <w:jc w:val="both"/>
        <w:rPr>
          <w:sz w:val="32"/>
          <w:szCs w:val="32"/>
        </w:rPr>
      </w:pPr>
    </w:p>
    <w:p w:rsidR="008F3E1D" w:rsidRPr="00B3635E" w:rsidRDefault="008F3E1D" w:rsidP="008F3E1D">
      <w:pPr>
        <w:ind w:firstLine="709"/>
        <w:jc w:val="center"/>
        <w:rPr>
          <w:b/>
          <w:iCs/>
          <w:sz w:val="32"/>
          <w:szCs w:val="32"/>
        </w:rPr>
      </w:pPr>
      <w:r w:rsidRPr="00B3635E">
        <w:rPr>
          <w:b/>
          <w:iCs/>
          <w:sz w:val="32"/>
          <w:szCs w:val="32"/>
        </w:rPr>
        <w:t>БУХГАЛТЕРСКИЙ УПРАВЛЕНЧЕСКИЙ УЧЕТ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Управленческий учет: его сущность, значение и принц</w:t>
      </w:r>
      <w:r w:rsidRPr="00B3635E">
        <w:rPr>
          <w:sz w:val="32"/>
          <w:szCs w:val="32"/>
        </w:rPr>
        <w:t>и</w:t>
      </w:r>
      <w:r w:rsidRPr="00B3635E">
        <w:rPr>
          <w:sz w:val="32"/>
          <w:szCs w:val="32"/>
        </w:rPr>
        <w:t>пы.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Управленческий учет: объекты, виды информации, орган</w:t>
      </w:r>
      <w:r w:rsidRPr="00B3635E">
        <w:rPr>
          <w:sz w:val="32"/>
          <w:szCs w:val="32"/>
        </w:rPr>
        <w:t>и</w:t>
      </w:r>
      <w:r w:rsidRPr="00B3635E">
        <w:rPr>
          <w:sz w:val="32"/>
          <w:szCs w:val="32"/>
        </w:rPr>
        <w:t>зация.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Учет затрат по экономическим элементам и статьям кальк</w:t>
      </w:r>
      <w:r w:rsidRPr="00B3635E">
        <w:rPr>
          <w:sz w:val="32"/>
          <w:szCs w:val="32"/>
        </w:rPr>
        <w:t>у</w:t>
      </w:r>
      <w:r w:rsidRPr="00B3635E">
        <w:rPr>
          <w:sz w:val="32"/>
          <w:szCs w:val="32"/>
        </w:rPr>
        <w:t>ляции.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Учет затрат по местам возникновения затрат и центрам ответственн</w:t>
      </w:r>
      <w:r w:rsidRPr="00B3635E">
        <w:rPr>
          <w:sz w:val="32"/>
          <w:szCs w:val="32"/>
        </w:rPr>
        <w:t>о</w:t>
      </w:r>
      <w:r w:rsidRPr="00B3635E">
        <w:rPr>
          <w:sz w:val="32"/>
          <w:szCs w:val="32"/>
        </w:rPr>
        <w:t>сти.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lastRenderedPageBreak/>
        <w:t>Классификация затрат по направлениям управленческого учета.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Синтетический и аналитический учет производственных затрат, сист</w:t>
      </w:r>
      <w:r w:rsidRPr="00B3635E">
        <w:rPr>
          <w:sz w:val="32"/>
          <w:szCs w:val="32"/>
        </w:rPr>
        <w:t>е</w:t>
      </w:r>
      <w:r w:rsidRPr="00B3635E">
        <w:rPr>
          <w:sz w:val="32"/>
          <w:szCs w:val="32"/>
        </w:rPr>
        <w:t>ма счетов, регистры по учету затрат на производство.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 xml:space="preserve">Сущность, значение и принципы </w:t>
      </w:r>
      <w:proofErr w:type="spellStart"/>
      <w:r w:rsidRPr="00B3635E">
        <w:rPr>
          <w:sz w:val="32"/>
          <w:szCs w:val="32"/>
        </w:rPr>
        <w:t>калькулирования</w:t>
      </w:r>
      <w:proofErr w:type="spellEnd"/>
      <w:r w:rsidRPr="00B3635E">
        <w:rPr>
          <w:sz w:val="32"/>
          <w:szCs w:val="32"/>
        </w:rPr>
        <w:t xml:space="preserve"> себестоимости пр</w:t>
      </w:r>
      <w:r w:rsidRPr="00B3635E">
        <w:rPr>
          <w:sz w:val="32"/>
          <w:szCs w:val="32"/>
        </w:rPr>
        <w:t>о</w:t>
      </w:r>
      <w:r w:rsidRPr="00B3635E">
        <w:rPr>
          <w:sz w:val="32"/>
          <w:szCs w:val="32"/>
        </w:rPr>
        <w:t>дукции, работ и услуг.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 xml:space="preserve">Позаказный метод учета затрат и </w:t>
      </w:r>
      <w:proofErr w:type="spellStart"/>
      <w:r w:rsidRPr="00B3635E">
        <w:rPr>
          <w:sz w:val="32"/>
          <w:szCs w:val="32"/>
        </w:rPr>
        <w:t>калькулирования</w:t>
      </w:r>
      <w:proofErr w:type="spellEnd"/>
      <w:r w:rsidRPr="00B3635E">
        <w:rPr>
          <w:sz w:val="32"/>
          <w:szCs w:val="32"/>
        </w:rPr>
        <w:t xml:space="preserve"> себестоимости пр</w:t>
      </w:r>
      <w:r w:rsidRPr="00B3635E">
        <w:rPr>
          <w:sz w:val="32"/>
          <w:szCs w:val="32"/>
        </w:rPr>
        <w:t>о</w:t>
      </w:r>
      <w:r w:rsidRPr="00B3635E">
        <w:rPr>
          <w:sz w:val="32"/>
          <w:szCs w:val="32"/>
        </w:rPr>
        <w:t>дукции.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proofErr w:type="spellStart"/>
      <w:r w:rsidRPr="00B3635E">
        <w:rPr>
          <w:sz w:val="32"/>
          <w:szCs w:val="32"/>
        </w:rPr>
        <w:t>Попередельный</w:t>
      </w:r>
      <w:proofErr w:type="spellEnd"/>
      <w:r w:rsidRPr="00B3635E">
        <w:rPr>
          <w:sz w:val="32"/>
          <w:szCs w:val="32"/>
        </w:rPr>
        <w:t xml:space="preserve"> метод учета затрат и </w:t>
      </w:r>
      <w:proofErr w:type="spellStart"/>
      <w:r w:rsidRPr="00B3635E">
        <w:rPr>
          <w:sz w:val="32"/>
          <w:szCs w:val="32"/>
        </w:rPr>
        <w:t>калькулирования</w:t>
      </w:r>
      <w:proofErr w:type="spellEnd"/>
      <w:r w:rsidRPr="00B3635E">
        <w:rPr>
          <w:sz w:val="32"/>
          <w:szCs w:val="32"/>
        </w:rPr>
        <w:t xml:space="preserve"> себ</w:t>
      </w:r>
      <w:r w:rsidRPr="00B3635E">
        <w:rPr>
          <w:sz w:val="32"/>
          <w:szCs w:val="32"/>
        </w:rPr>
        <w:t>е</w:t>
      </w:r>
      <w:r w:rsidRPr="00B3635E">
        <w:rPr>
          <w:sz w:val="32"/>
          <w:szCs w:val="32"/>
        </w:rPr>
        <w:t>стоимости продукции.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proofErr w:type="spellStart"/>
      <w:r w:rsidRPr="00B3635E">
        <w:rPr>
          <w:sz w:val="32"/>
          <w:szCs w:val="32"/>
        </w:rPr>
        <w:t>Попроцессный</w:t>
      </w:r>
      <w:proofErr w:type="spellEnd"/>
      <w:r w:rsidRPr="00B3635E">
        <w:rPr>
          <w:sz w:val="32"/>
          <w:szCs w:val="32"/>
        </w:rPr>
        <w:t xml:space="preserve"> метод учета затрат и </w:t>
      </w:r>
      <w:proofErr w:type="spellStart"/>
      <w:r w:rsidRPr="00B3635E">
        <w:rPr>
          <w:sz w:val="32"/>
          <w:szCs w:val="32"/>
        </w:rPr>
        <w:t>калькулирования</w:t>
      </w:r>
      <w:proofErr w:type="spellEnd"/>
      <w:r w:rsidRPr="00B3635E">
        <w:rPr>
          <w:sz w:val="32"/>
          <w:szCs w:val="32"/>
        </w:rPr>
        <w:t xml:space="preserve"> себ</w:t>
      </w:r>
      <w:r w:rsidRPr="00B3635E">
        <w:rPr>
          <w:sz w:val="32"/>
          <w:szCs w:val="32"/>
        </w:rPr>
        <w:t>е</w:t>
      </w:r>
      <w:r w:rsidRPr="00B3635E">
        <w:rPr>
          <w:sz w:val="32"/>
          <w:szCs w:val="32"/>
        </w:rPr>
        <w:t>стоимости продукции.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 xml:space="preserve">Нормативный метод учета затрат и </w:t>
      </w:r>
      <w:proofErr w:type="spellStart"/>
      <w:r w:rsidRPr="00B3635E">
        <w:rPr>
          <w:sz w:val="32"/>
          <w:szCs w:val="32"/>
        </w:rPr>
        <w:t>калькулирования</w:t>
      </w:r>
      <w:proofErr w:type="spellEnd"/>
      <w:r w:rsidRPr="00B3635E">
        <w:rPr>
          <w:sz w:val="32"/>
          <w:szCs w:val="32"/>
        </w:rPr>
        <w:t xml:space="preserve"> себ</w:t>
      </w:r>
      <w:r w:rsidRPr="00B3635E">
        <w:rPr>
          <w:sz w:val="32"/>
          <w:szCs w:val="32"/>
        </w:rPr>
        <w:t>е</w:t>
      </w:r>
      <w:r w:rsidRPr="00B3635E">
        <w:rPr>
          <w:sz w:val="32"/>
          <w:szCs w:val="32"/>
        </w:rPr>
        <w:t>стоимости продукции.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Система «</w:t>
      </w:r>
      <w:proofErr w:type="spellStart"/>
      <w:r w:rsidRPr="00B3635E">
        <w:rPr>
          <w:sz w:val="32"/>
          <w:szCs w:val="32"/>
        </w:rPr>
        <w:t>стандарт-костинг</w:t>
      </w:r>
      <w:proofErr w:type="spellEnd"/>
      <w:r w:rsidRPr="00B3635E">
        <w:rPr>
          <w:sz w:val="32"/>
          <w:szCs w:val="32"/>
        </w:rPr>
        <w:t>» и ее сущность.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Система «</w:t>
      </w:r>
      <w:proofErr w:type="spellStart"/>
      <w:r w:rsidRPr="00B3635E">
        <w:rPr>
          <w:sz w:val="32"/>
          <w:szCs w:val="32"/>
        </w:rPr>
        <w:t>директ-костинг</w:t>
      </w:r>
      <w:proofErr w:type="spellEnd"/>
      <w:r w:rsidRPr="00B3635E">
        <w:rPr>
          <w:sz w:val="32"/>
          <w:szCs w:val="32"/>
        </w:rPr>
        <w:t>», ее сущность и назначение.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Влияние на прибыль системы полной себестоимости и системы «</w:t>
      </w:r>
      <w:proofErr w:type="spellStart"/>
      <w:r w:rsidRPr="00B3635E">
        <w:rPr>
          <w:sz w:val="32"/>
          <w:szCs w:val="32"/>
        </w:rPr>
        <w:t>д</w:t>
      </w:r>
      <w:r w:rsidRPr="00B3635E">
        <w:rPr>
          <w:sz w:val="32"/>
          <w:szCs w:val="32"/>
        </w:rPr>
        <w:t>и</w:t>
      </w:r>
      <w:r w:rsidRPr="00B3635E">
        <w:rPr>
          <w:sz w:val="32"/>
          <w:szCs w:val="32"/>
        </w:rPr>
        <w:t>рект-костинг</w:t>
      </w:r>
      <w:proofErr w:type="spellEnd"/>
      <w:r w:rsidRPr="00B3635E">
        <w:rPr>
          <w:sz w:val="32"/>
          <w:szCs w:val="32"/>
        </w:rPr>
        <w:t>».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 xml:space="preserve">Сущность, принципы функции и значение </w:t>
      </w:r>
      <w:proofErr w:type="spellStart"/>
      <w:r w:rsidRPr="00B3635E">
        <w:rPr>
          <w:sz w:val="32"/>
          <w:szCs w:val="32"/>
        </w:rPr>
        <w:t>бюджетиров</w:t>
      </w:r>
      <w:r w:rsidRPr="00B3635E">
        <w:rPr>
          <w:sz w:val="32"/>
          <w:szCs w:val="32"/>
        </w:rPr>
        <w:t>а</w:t>
      </w:r>
      <w:r w:rsidRPr="00B3635E">
        <w:rPr>
          <w:sz w:val="32"/>
          <w:szCs w:val="32"/>
        </w:rPr>
        <w:t>ния</w:t>
      </w:r>
      <w:proofErr w:type="spellEnd"/>
      <w:r w:rsidRPr="00B3635E">
        <w:rPr>
          <w:sz w:val="32"/>
          <w:szCs w:val="32"/>
        </w:rPr>
        <w:t>.</w:t>
      </w:r>
    </w:p>
    <w:p w:rsidR="008F3E1D" w:rsidRDefault="008F3E1D" w:rsidP="008F3E1D">
      <w:pPr>
        <w:tabs>
          <w:tab w:val="left" w:pos="900"/>
        </w:tabs>
        <w:ind w:firstLine="709"/>
        <w:jc w:val="both"/>
        <w:rPr>
          <w:sz w:val="32"/>
          <w:szCs w:val="32"/>
        </w:rPr>
      </w:pPr>
    </w:p>
    <w:p w:rsidR="008F3E1D" w:rsidRPr="00B3635E" w:rsidRDefault="008F3E1D" w:rsidP="008F3E1D">
      <w:pPr>
        <w:ind w:firstLine="709"/>
        <w:jc w:val="center"/>
        <w:rPr>
          <w:b/>
          <w:bCs/>
          <w:iCs/>
          <w:sz w:val="32"/>
          <w:szCs w:val="32"/>
        </w:rPr>
      </w:pPr>
      <w:r w:rsidRPr="00B3635E">
        <w:rPr>
          <w:b/>
          <w:bCs/>
          <w:iCs/>
          <w:sz w:val="32"/>
          <w:szCs w:val="32"/>
        </w:rPr>
        <w:t>ЭКОНОМИЧЕСКИЙ АНАЛИЗ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Группировка приемов и методов экономического анал</w:t>
      </w:r>
      <w:r w:rsidRPr="00B3635E">
        <w:rPr>
          <w:sz w:val="32"/>
          <w:szCs w:val="32"/>
        </w:rPr>
        <w:t>и</w:t>
      </w:r>
      <w:r w:rsidRPr="00B3635E">
        <w:rPr>
          <w:sz w:val="32"/>
          <w:szCs w:val="32"/>
        </w:rPr>
        <w:t>за.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Способ сравнения. Условия сравнимости экономических показателей.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Способы детализации и группировки.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Основные типы факторных моделей. Приемы расшир</w:t>
      </w:r>
      <w:r w:rsidRPr="00B3635E">
        <w:rPr>
          <w:sz w:val="32"/>
          <w:szCs w:val="32"/>
        </w:rPr>
        <w:t>е</w:t>
      </w:r>
      <w:r w:rsidRPr="00B3635E">
        <w:rPr>
          <w:sz w:val="32"/>
          <w:szCs w:val="32"/>
        </w:rPr>
        <w:t>ния и удлинения мод</w:t>
      </w:r>
      <w:r w:rsidRPr="00B3635E">
        <w:rPr>
          <w:sz w:val="32"/>
          <w:szCs w:val="32"/>
        </w:rPr>
        <w:t>е</w:t>
      </w:r>
      <w:r w:rsidRPr="00B3635E">
        <w:rPr>
          <w:sz w:val="32"/>
          <w:szCs w:val="32"/>
        </w:rPr>
        <w:t>лей.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Сущность приема элиминирования факторов. Приемы це</w:t>
      </w:r>
      <w:r w:rsidRPr="00B3635E">
        <w:rPr>
          <w:sz w:val="32"/>
          <w:szCs w:val="32"/>
        </w:rPr>
        <w:t>п</w:t>
      </w:r>
      <w:r w:rsidRPr="00B3635E">
        <w:rPr>
          <w:sz w:val="32"/>
          <w:szCs w:val="32"/>
        </w:rPr>
        <w:t>ных подст</w:t>
      </w:r>
      <w:r w:rsidRPr="00B3635E">
        <w:rPr>
          <w:sz w:val="32"/>
          <w:szCs w:val="32"/>
        </w:rPr>
        <w:t>а</w:t>
      </w:r>
      <w:r w:rsidRPr="00B3635E">
        <w:rPr>
          <w:sz w:val="32"/>
          <w:szCs w:val="32"/>
        </w:rPr>
        <w:t xml:space="preserve">новок и абсолютных </w:t>
      </w:r>
      <w:proofErr w:type="spellStart"/>
      <w:r w:rsidRPr="00B3635E">
        <w:rPr>
          <w:sz w:val="32"/>
          <w:szCs w:val="32"/>
        </w:rPr>
        <w:t>разниц</w:t>
      </w:r>
      <w:proofErr w:type="spellEnd"/>
      <w:r w:rsidRPr="00B3635E">
        <w:rPr>
          <w:sz w:val="32"/>
          <w:szCs w:val="32"/>
        </w:rPr>
        <w:t>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Индексный метод в экономическом анализе.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Классификация факторов для проведения экономическ</w:t>
      </w:r>
      <w:r w:rsidRPr="00B3635E">
        <w:rPr>
          <w:sz w:val="32"/>
          <w:szCs w:val="32"/>
        </w:rPr>
        <w:t>о</w:t>
      </w:r>
      <w:r w:rsidRPr="00B3635E">
        <w:rPr>
          <w:sz w:val="32"/>
          <w:szCs w:val="32"/>
        </w:rPr>
        <w:t>го анализа.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Классификация резервов в экономическом анализе.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Организация проведения комплексного экономического анализа.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Анализ динамики и выполнения плана по показателям результата пр</w:t>
      </w:r>
      <w:r w:rsidRPr="00B3635E">
        <w:rPr>
          <w:sz w:val="32"/>
          <w:szCs w:val="32"/>
        </w:rPr>
        <w:t>о</w:t>
      </w:r>
      <w:r w:rsidRPr="00B3635E">
        <w:rPr>
          <w:sz w:val="32"/>
          <w:szCs w:val="32"/>
        </w:rPr>
        <w:t>изводства и продаж.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Анализ структуры, движения и состояния основных средств.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Анализ эффективности использования основных средств.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lastRenderedPageBreak/>
        <w:t>Анализ фондоотдачи по факторам. Резервы улучшения использования осно</w:t>
      </w:r>
      <w:r w:rsidRPr="00B3635E">
        <w:rPr>
          <w:sz w:val="32"/>
          <w:szCs w:val="32"/>
        </w:rPr>
        <w:t>в</w:t>
      </w:r>
      <w:r w:rsidRPr="00B3635E">
        <w:rPr>
          <w:sz w:val="32"/>
          <w:szCs w:val="32"/>
        </w:rPr>
        <w:t>ных средств.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Анализ обеспеченности трудовыми ресурсами.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Оценка динамики и выполнения плана производительности труда. Анализ производительности труда по факторам.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Анализ обеспеченности материальными ресурсами.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Анализ эффективности использования материальных ресурсов. Анализ мат</w:t>
      </w:r>
      <w:r w:rsidRPr="00B3635E">
        <w:rPr>
          <w:sz w:val="32"/>
          <w:szCs w:val="32"/>
        </w:rPr>
        <w:t>е</w:t>
      </w:r>
      <w:r w:rsidRPr="00B3635E">
        <w:rPr>
          <w:sz w:val="32"/>
          <w:szCs w:val="32"/>
        </w:rPr>
        <w:t>риалоемкости продукции по факторам.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Анализ динамики и выполнения плана по себестоимости продукции.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Анализ затрат по экономическим элементам.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Анализ поведения затрат и взаимосвязь затрат, объема пр</w:t>
      </w:r>
      <w:r w:rsidRPr="00B3635E">
        <w:rPr>
          <w:sz w:val="32"/>
          <w:szCs w:val="32"/>
        </w:rPr>
        <w:t>о</w:t>
      </w:r>
      <w:r w:rsidRPr="00B3635E">
        <w:rPr>
          <w:sz w:val="32"/>
          <w:szCs w:val="32"/>
        </w:rPr>
        <w:t xml:space="preserve">изводства и прибыли. Способы </w:t>
      </w:r>
      <w:proofErr w:type="gramStart"/>
      <w:r w:rsidRPr="00B3635E">
        <w:rPr>
          <w:sz w:val="32"/>
          <w:szCs w:val="32"/>
        </w:rPr>
        <w:t>расчета точки безубыточности производства продукции</w:t>
      </w:r>
      <w:proofErr w:type="gramEnd"/>
      <w:r w:rsidRPr="00B3635E">
        <w:rPr>
          <w:sz w:val="32"/>
          <w:szCs w:val="32"/>
        </w:rPr>
        <w:t xml:space="preserve"> и з</w:t>
      </w:r>
      <w:r w:rsidRPr="00B3635E">
        <w:rPr>
          <w:sz w:val="32"/>
          <w:szCs w:val="32"/>
        </w:rPr>
        <w:t>а</w:t>
      </w:r>
      <w:r w:rsidRPr="00B3635E">
        <w:rPr>
          <w:sz w:val="32"/>
          <w:szCs w:val="32"/>
        </w:rPr>
        <w:t>паса финансовой прочности.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Анализ себестоимости продукции по статьям калькуляции. Особенности ан</w:t>
      </w:r>
      <w:r w:rsidRPr="00B3635E">
        <w:rPr>
          <w:sz w:val="32"/>
          <w:szCs w:val="32"/>
        </w:rPr>
        <w:t>а</w:t>
      </w:r>
      <w:r w:rsidRPr="00B3635E">
        <w:rPr>
          <w:sz w:val="32"/>
          <w:szCs w:val="32"/>
        </w:rPr>
        <w:t>лиза прямых и косвенных затрат.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Анализ материальных затрат в себестоимости продукции.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Анализ затрат на оплату труда.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Анализ общепроизводственных и общехозяйственных ра</w:t>
      </w:r>
      <w:r w:rsidRPr="00B3635E">
        <w:rPr>
          <w:sz w:val="32"/>
          <w:szCs w:val="32"/>
        </w:rPr>
        <w:t>с</w:t>
      </w:r>
      <w:r w:rsidRPr="00B3635E">
        <w:rPr>
          <w:sz w:val="32"/>
          <w:szCs w:val="32"/>
        </w:rPr>
        <w:t>ходов.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Анализ расходов на продажу (коммерческих расходов).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Анализ состава, динамики и структуры прибыли до налог</w:t>
      </w:r>
      <w:r w:rsidRPr="00B3635E">
        <w:rPr>
          <w:sz w:val="32"/>
          <w:szCs w:val="32"/>
        </w:rPr>
        <w:t>о</w:t>
      </w:r>
      <w:r w:rsidRPr="00B3635E">
        <w:rPr>
          <w:sz w:val="32"/>
          <w:szCs w:val="32"/>
        </w:rPr>
        <w:t>обложения.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Методика анализа прибыли от продаж продукции, работ, услуг по фа</w:t>
      </w:r>
      <w:r w:rsidRPr="00B3635E">
        <w:rPr>
          <w:sz w:val="32"/>
          <w:szCs w:val="32"/>
        </w:rPr>
        <w:t>к</w:t>
      </w:r>
      <w:r w:rsidRPr="00B3635E">
        <w:rPr>
          <w:sz w:val="32"/>
          <w:szCs w:val="32"/>
        </w:rPr>
        <w:t>торам.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Расчет и оценка показателей рентабельности продаж и пр</w:t>
      </w:r>
      <w:r w:rsidRPr="00B3635E">
        <w:rPr>
          <w:sz w:val="32"/>
          <w:szCs w:val="32"/>
        </w:rPr>
        <w:t>о</w:t>
      </w:r>
      <w:r w:rsidRPr="00B3635E">
        <w:rPr>
          <w:sz w:val="32"/>
          <w:szCs w:val="32"/>
        </w:rPr>
        <w:t>дукции.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Основные показатели эффективности инвестиционных пр</w:t>
      </w:r>
      <w:r w:rsidRPr="00B3635E">
        <w:rPr>
          <w:sz w:val="32"/>
          <w:szCs w:val="32"/>
        </w:rPr>
        <w:t>о</w:t>
      </w:r>
      <w:r w:rsidRPr="00B3635E">
        <w:rPr>
          <w:sz w:val="32"/>
          <w:szCs w:val="32"/>
        </w:rPr>
        <w:t>ектов.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Методика анализа финансовой независимости организ</w:t>
      </w:r>
      <w:r w:rsidRPr="00B3635E">
        <w:rPr>
          <w:sz w:val="32"/>
          <w:szCs w:val="32"/>
        </w:rPr>
        <w:t>а</w:t>
      </w:r>
      <w:r w:rsidRPr="00B3635E">
        <w:rPr>
          <w:sz w:val="32"/>
          <w:szCs w:val="32"/>
        </w:rPr>
        <w:t>ции. Расчет и оценка коэффициентов автономии и обеспеченности собственными оборо</w:t>
      </w:r>
      <w:r w:rsidRPr="00B3635E">
        <w:rPr>
          <w:sz w:val="32"/>
          <w:szCs w:val="32"/>
        </w:rPr>
        <w:t>т</w:t>
      </w:r>
      <w:r w:rsidRPr="00B3635E">
        <w:rPr>
          <w:sz w:val="32"/>
          <w:szCs w:val="32"/>
        </w:rPr>
        <w:t>ными средствами.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Расчет и оценка показателей ликвидности бухгалтерского баланса организ</w:t>
      </w:r>
      <w:r w:rsidRPr="00B3635E">
        <w:rPr>
          <w:sz w:val="32"/>
          <w:szCs w:val="32"/>
        </w:rPr>
        <w:t>а</w:t>
      </w:r>
      <w:r w:rsidRPr="00B3635E">
        <w:rPr>
          <w:sz w:val="32"/>
          <w:szCs w:val="32"/>
        </w:rPr>
        <w:t>ции.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Анализ оборачиваемости оборотных средств организации. Пути уск</w:t>
      </w:r>
      <w:r w:rsidRPr="00B3635E">
        <w:rPr>
          <w:sz w:val="32"/>
          <w:szCs w:val="32"/>
        </w:rPr>
        <w:t>о</w:t>
      </w:r>
      <w:r w:rsidRPr="00B3635E">
        <w:rPr>
          <w:sz w:val="32"/>
          <w:szCs w:val="32"/>
        </w:rPr>
        <w:t>рения оборота капитала.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Рейтинговый метод комплексной оценки финансового состояния орг</w:t>
      </w:r>
      <w:r w:rsidRPr="00B3635E">
        <w:rPr>
          <w:sz w:val="32"/>
          <w:szCs w:val="32"/>
        </w:rPr>
        <w:t>а</w:t>
      </w:r>
      <w:r w:rsidRPr="00B3635E">
        <w:rPr>
          <w:sz w:val="32"/>
          <w:szCs w:val="32"/>
        </w:rPr>
        <w:t>низации.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lastRenderedPageBreak/>
        <w:t>Анализ динамики и структуры активов (имущества) орган</w:t>
      </w:r>
      <w:r w:rsidRPr="00B3635E">
        <w:rPr>
          <w:sz w:val="32"/>
          <w:szCs w:val="32"/>
        </w:rPr>
        <w:t>и</w:t>
      </w:r>
      <w:r w:rsidRPr="00B3635E">
        <w:rPr>
          <w:sz w:val="32"/>
          <w:szCs w:val="32"/>
        </w:rPr>
        <w:t>зации и источников их формирования по данным бухгалтерского б</w:t>
      </w:r>
      <w:r w:rsidRPr="00B3635E">
        <w:rPr>
          <w:sz w:val="32"/>
          <w:szCs w:val="32"/>
        </w:rPr>
        <w:t>а</w:t>
      </w:r>
      <w:r w:rsidRPr="00B3635E">
        <w:rPr>
          <w:sz w:val="32"/>
          <w:szCs w:val="32"/>
        </w:rPr>
        <w:t>ланса.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Анализ состава и движения собственного капитала по да</w:t>
      </w:r>
      <w:r w:rsidRPr="00B3635E">
        <w:rPr>
          <w:sz w:val="32"/>
          <w:szCs w:val="32"/>
        </w:rPr>
        <w:t>н</w:t>
      </w:r>
      <w:r w:rsidRPr="00B3635E">
        <w:rPr>
          <w:sz w:val="32"/>
          <w:szCs w:val="32"/>
        </w:rPr>
        <w:t>ным бухга</w:t>
      </w:r>
      <w:r w:rsidRPr="00B3635E">
        <w:rPr>
          <w:sz w:val="32"/>
          <w:szCs w:val="32"/>
        </w:rPr>
        <w:t>л</w:t>
      </w:r>
      <w:r w:rsidRPr="00B3635E">
        <w:rPr>
          <w:sz w:val="32"/>
          <w:szCs w:val="32"/>
        </w:rPr>
        <w:t>терской отчетности.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Анализ структуры и движения финансовых вложений орг</w:t>
      </w:r>
      <w:r w:rsidRPr="00B3635E">
        <w:rPr>
          <w:sz w:val="32"/>
          <w:szCs w:val="32"/>
        </w:rPr>
        <w:t>а</w:t>
      </w:r>
      <w:r w:rsidRPr="00B3635E">
        <w:rPr>
          <w:sz w:val="32"/>
          <w:szCs w:val="32"/>
        </w:rPr>
        <w:t>низации.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Анализ дебиторской задолженности.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Анализ кредиторской задолженности.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Показатели финансовых результатов, анализ их уровня и динамики по да</w:t>
      </w:r>
      <w:r w:rsidRPr="00B3635E">
        <w:rPr>
          <w:sz w:val="32"/>
          <w:szCs w:val="32"/>
        </w:rPr>
        <w:t>н</w:t>
      </w:r>
      <w:r w:rsidRPr="00B3635E">
        <w:rPr>
          <w:sz w:val="32"/>
          <w:szCs w:val="32"/>
        </w:rPr>
        <w:t>ным бухгалтерской отчетности.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Показатели рентабельности капитала и продукции, пор</w:t>
      </w:r>
      <w:r w:rsidRPr="00B3635E">
        <w:rPr>
          <w:sz w:val="32"/>
          <w:szCs w:val="32"/>
        </w:rPr>
        <w:t>я</w:t>
      </w:r>
      <w:r w:rsidRPr="00B3635E">
        <w:rPr>
          <w:sz w:val="32"/>
          <w:szCs w:val="32"/>
        </w:rPr>
        <w:t>док их расчета и сфера применения.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Анализ движения денежных средств по данным бухгалте</w:t>
      </w:r>
      <w:r w:rsidRPr="00B3635E">
        <w:rPr>
          <w:sz w:val="32"/>
          <w:szCs w:val="32"/>
        </w:rPr>
        <w:t>р</w:t>
      </w:r>
      <w:r w:rsidRPr="00B3635E">
        <w:rPr>
          <w:sz w:val="32"/>
          <w:szCs w:val="32"/>
        </w:rPr>
        <w:t>ской отчетности. Определение чистых денежных средств от т</w:t>
      </w:r>
      <w:r w:rsidRPr="00B3635E">
        <w:rPr>
          <w:sz w:val="32"/>
          <w:szCs w:val="32"/>
        </w:rPr>
        <w:t>е</w:t>
      </w:r>
      <w:r w:rsidRPr="00B3635E">
        <w:rPr>
          <w:sz w:val="32"/>
          <w:szCs w:val="32"/>
        </w:rPr>
        <w:t>кущей, инвестиционной и финансовой деятельн</w:t>
      </w:r>
      <w:r w:rsidRPr="00B3635E">
        <w:rPr>
          <w:sz w:val="32"/>
          <w:szCs w:val="32"/>
        </w:rPr>
        <w:t>о</w:t>
      </w:r>
      <w:r w:rsidRPr="00B3635E">
        <w:rPr>
          <w:sz w:val="32"/>
          <w:szCs w:val="32"/>
        </w:rPr>
        <w:t>сти.</w:t>
      </w:r>
    </w:p>
    <w:p w:rsidR="008F3E1D" w:rsidRDefault="008F3E1D" w:rsidP="008F3E1D">
      <w:pPr>
        <w:ind w:firstLine="709"/>
        <w:jc w:val="both"/>
        <w:rPr>
          <w:sz w:val="32"/>
          <w:szCs w:val="32"/>
        </w:rPr>
      </w:pPr>
    </w:p>
    <w:p w:rsidR="008F3E1D" w:rsidRPr="00B3635E" w:rsidRDefault="008F3E1D" w:rsidP="008F3E1D">
      <w:pPr>
        <w:ind w:firstLine="709"/>
        <w:jc w:val="center"/>
        <w:rPr>
          <w:b/>
          <w:bCs/>
          <w:iCs/>
          <w:sz w:val="32"/>
          <w:szCs w:val="32"/>
        </w:rPr>
      </w:pPr>
      <w:r w:rsidRPr="00B3635E">
        <w:rPr>
          <w:b/>
          <w:bCs/>
          <w:iCs/>
          <w:sz w:val="32"/>
          <w:szCs w:val="32"/>
        </w:rPr>
        <w:t>АУДИТ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Понятие, цель, содержание аудита.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Федеральный закон «Об аудиторской деятельности» и его значение.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Федеральные правила (стандарты) аудиторской деятельности, их х</w:t>
      </w:r>
      <w:r w:rsidRPr="00B3635E">
        <w:rPr>
          <w:sz w:val="32"/>
          <w:szCs w:val="32"/>
        </w:rPr>
        <w:t>а</w:t>
      </w:r>
      <w:r w:rsidRPr="00B3635E">
        <w:rPr>
          <w:sz w:val="32"/>
          <w:szCs w:val="32"/>
        </w:rPr>
        <w:t>рактеристика.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Критерии обязательности аудита.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Виды аудита.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Характеристика прочих и сопутствующих аудиту услуг.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Условия осуществления аудиторской деятельности аудиторскими о</w:t>
      </w:r>
      <w:r w:rsidRPr="00B3635E">
        <w:rPr>
          <w:sz w:val="32"/>
          <w:szCs w:val="32"/>
        </w:rPr>
        <w:t>р</w:t>
      </w:r>
      <w:r w:rsidRPr="00B3635E">
        <w:rPr>
          <w:sz w:val="32"/>
          <w:szCs w:val="32"/>
        </w:rPr>
        <w:t>ганизациями и индивидуальными аудиторами.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Законодательные ограничения в занят</w:t>
      </w:r>
      <w:proofErr w:type="gramStart"/>
      <w:r w:rsidRPr="00B3635E">
        <w:rPr>
          <w:sz w:val="32"/>
          <w:szCs w:val="32"/>
        </w:rPr>
        <w:t>ии ау</w:t>
      </w:r>
      <w:proofErr w:type="gramEnd"/>
      <w:r w:rsidRPr="00B3635E">
        <w:rPr>
          <w:sz w:val="32"/>
          <w:szCs w:val="32"/>
        </w:rPr>
        <w:t>диторской де</w:t>
      </w:r>
      <w:r w:rsidRPr="00B3635E">
        <w:rPr>
          <w:sz w:val="32"/>
          <w:szCs w:val="32"/>
        </w:rPr>
        <w:t>я</w:t>
      </w:r>
      <w:r w:rsidRPr="00B3635E">
        <w:rPr>
          <w:sz w:val="32"/>
          <w:szCs w:val="32"/>
        </w:rPr>
        <w:t>тельностью и проведении аудиторских проверок.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Права и обязанности аудиторских организаций (индивидуальных ауд</w:t>
      </w:r>
      <w:r w:rsidRPr="00B3635E">
        <w:rPr>
          <w:sz w:val="32"/>
          <w:szCs w:val="32"/>
        </w:rPr>
        <w:t>и</w:t>
      </w:r>
      <w:r w:rsidRPr="00B3635E">
        <w:rPr>
          <w:sz w:val="32"/>
          <w:szCs w:val="32"/>
        </w:rPr>
        <w:t>торов).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 xml:space="preserve">Права и обязанности </w:t>
      </w:r>
      <w:proofErr w:type="spellStart"/>
      <w:r w:rsidRPr="00B3635E">
        <w:rPr>
          <w:sz w:val="32"/>
          <w:szCs w:val="32"/>
        </w:rPr>
        <w:t>аудируемых</w:t>
      </w:r>
      <w:proofErr w:type="spellEnd"/>
      <w:r w:rsidRPr="00B3635E">
        <w:rPr>
          <w:sz w:val="32"/>
          <w:szCs w:val="32"/>
        </w:rPr>
        <w:t xml:space="preserve"> лиц.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Программа аудита, ее назначение.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Этика аудитора. Кодекс профессиональной этики ауд</w:t>
      </w:r>
      <w:r w:rsidRPr="00B3635E">
        <w:rPr>
          <w:sz w:val="32"/>
          <w:szCs w:val="32"/>
        </w:rPr>
        <w:t>и</w:t>
      </w:r>
      <w:r w:rsidRPr="00B3635E">
        <w:rPr>
          <w:sz w:val="32"/>
          <w:szCs w:val="32"/>
        </w:rPr>
        <w:t>торов РФ.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Международные аудиторские стандарты, их значение.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Существенность в аудите. Порядок расчета уровня сущес</w:t>
      </w:r>
      <w:r w:rsidRPr="00B3635E">
        <w:rPr>
          <w:sz w:val="32"/>
          <w:szCs w:val="32"/>
        </w:rPr>
        <w:t>т</w:t>
      </w:r>
      <w:r w:rsidRPr="00B3635E">
        <w:rPr>
          <w:sz w:val="32"/>
          <w:szCs w:val="32"/>
        </w:rPr>
        <w:t>венности.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lastRenderedPageBreak/>
        <w:t>Стадии (этапы) аудиторской проверки.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Планирование аудиторской проверки.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Источники информации о финансово-хозяйственной деятельности эк</w:t>
      </w:r>
      <w:r w:rsidRPr="00B3635E">
        <w:rPr>
          <w:sz w:val="32"/>
          <w:szCs w:val="32"/>
        </w:rPr>
        <w:t>о</w:t>
      </w:r>
      <w:r w:rsidRPr="00B3635E">
        <w:rPr>
          <w:sz w:val="32"/>
          <w:szCs w:val="32"/>
        </w:rPr>
        <w:t>номического субъекта при проведен</w:t>
      </w:r>
      <w:proofErr w:type="gramStart"/>
      <w:r w:rsidRPr="00B3635E">
        <w:rPr>
          <w:sz w:val="32"/>
          <w:szCs w:val="32"/>
        </w:rPr>
        <w:t>ии ау</w:t>
      </w:r>
      <w:proofErr w:type="gramEnd"/>
      <w:r w:rsidRPr="00B3635E">
        <w:rPr>
          <w:sz w:val="32"/>
          <w:szCs w:val="32"/>
        </w:rPr>
        <w:t>дита.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Аудиторское заключение: назначение и  виды.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Аудит учредительных документов и формирования уставн</w:t>
      </w:r>
      <w:r w:rsidRPr="00B3635E">
        <w:rPr>
          <w:sz w:val="32"/>
          <w:szCs w:val="32"/>
        </w:rPr>
        <w:t>о</w:t>
      </w:r>
      <w:r w:rsidRPr="00B3635E">
        <w:rPr>
          <w:sz w:val="32"/>
          <w:szCs w:val="32"/>
        </w:rPr>
        <w:t>го капитала.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Аудит основных средств.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Аудит нематериальных активов.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Аудит капитальных вложений.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Аудит материально-производственных запасов.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Аудит операций по расчетным, валютным и прочим сч</w:t>
      </w:r>
      <w:r w:rsidRPr="00B3635E">
        <w:rPr>
          <w:sz w:val="32"/>
          <w:szCs w:val="32"/>
        </w:rPr>
        <w:t>е</w:t>
      </w:r>
      <w:r w:rsidRPr="00B3635E">
        <w:rPr>
          <w:sz w:val="32"/>
          <w:szCs w:val="32"/>
        </w:rPr>
        <w:t>там в банках.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Аудит кассовых операций.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Аудит финансовых вложений.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Аудит затрат на производство продукции (работ, услуг).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Аудит себестоимости продукции (работ, услуг).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Аудит выпуска готовой продукции.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Аудит продаж товаров. Аудит продаж, продукции, работ, услуг.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Аудит финансовых результатов.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Аудит расчетов с персоналом по оплате труда.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Аудит дебиторской задолженности.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Аудит кредиторской задолженности.</w:t>
      </w:r>
    </w:p>
    <w:p w:rsidR="008F3E1D" w:rsidRPr="00B3635E" w:rsidRDefault="008F3E1D" w:rsidP="008F3E1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32"/>
          <w:szCs w:val="32"/>
        </w:rPr>
      </w:pPr>
      <w:r w:rsidRPr="00B3635E">
        <w:rPr>
          <w:sz w:val="32"/>
          <w:szCs w:val="32"/>
        </w:rPr>
        <w:t>Аудит кредитов и займов.</w:t>
      </w:r>
    </w:p>
    <w:p w:rsidR="006774D0" w:rsidRDefault="006774D0"/>
    <w:sectPr w:rsidR="006774D0" w:rsidSect="0048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831D1"/>
    <w:multiLevelType w:val="hybridMultilevel"/>
    <w:tmpl w:val="B6A8CE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E1D"/>
    <w:rsid w:val="0001261F"/>
    <w:rsid w:val="00020887"/>
    <w:rsid w:val="0002268E"/>
    <w:rsid w:val="00022E73"/>
    <w:rsid w:val="000322E9"/>
    <w:rsid w:val="0004589C"/>
    <w:rsid w:val="0009543F"/>
    <w:rsid w:val="00096B92"/>
    <w:rsid w:val="000D228A"/>
    <w:rsid w:val="000E0AC3"/>
    <w:rsid w:val="001023C7"/>
    <w:rsid w:val="001427BE"/>
    <w:rsid w:val="00161725"/>
    <w:rsid w:val="001650FB"/>
    <w:rsid w:val="00171800"/>
    <w:rsid w:val="001757F3"/>
    <w:rsid w:val="00186384"/>
    <w:rsid w:val="001A2DF9"/>
    <w:rsid w:val="001A7E8E"/>
    <w:rsid w:val="001B6FE0"/>
    <w:rsid w:val="001D3656"/>
    <w:rsid w:val="001D567D"/>
    <w:rsid w:val="00200D40"/>
    <w:rsid w:val="00203D6F"/>
    <w:rsid w:val="0022770E"/>
    <w:rsid w:val="00233BD3"/>
    <w:rsid w:val="002479CF"/>
    <w:rsid w:val="0025534D"/>
    <w:rsid w:val="00267AC9"/>
    <w:rsid w:val="0027539C"/>
    <w:rsid w:val="002906C0"/>
    <w:rsid w:val="00291071"/>
    <w:rsid w:val="00294CFA"/>
    <w:rsid w:val="002C4800"/>
    <w:rsid w:val="002F546D"/>
    <w:rsid w:val="00301B21"/>
    <w:rsid w:val="00307336"/>
    <w:rsid w:val="00313DB8"/>
    <w:rsid w:val="00317DF9"/>
    <w:rsid w:val="003205D6"/>
    <w:rsid w:val="00331375"/>
    <w:rsid w:val="00331997"/>
    <w:rsid w:val="00336879"/>
    <w:rsid w:val="0036573C"/>
    <w:rsid w:val="00383936"/>
    <w:rsid w:val="00387556"/>
    <w:rsid w:val="00394DFF"/>
    <w:rsid w:val="00396185"/>
    <w:rsid w:val="003A4055"/>
    <w:rsid w:val="003A58C1"/>
    <w:rsid w:val="003B6E4C"/>
    <w:rsid w:val="003D0DCC"/>
    <w:rsid w:val="003E7BF0"/>
    <w:rsid w:val="004029D8"/>
    <w:rsid w:val="004121DB"/>
    <w:rsid w:val="00435251"/>
    <w:rsid w:val="00437E64"/>
    <w:rsid w:val="004435B7"/>
    <w:rsid w:val="00462481"/>
    <w:rsid w:val="00464D98"/>
    <w:rsid w:val="004809DC"/>
    <w:rsid w:val="00491A35"/>
    <w:rsid w:val="004B6CDE"/>
    <w:rsid w:val="004D2015"/>
    <w:rsid w:val="004D797D"/>
    <w:rsid w:val="004E4B92"/>
    <w:rsid w:val="004F3C2A"/>
    <w:rsid w:val="004F5D3F"/>
    <w:rsid w:val="00500D2C"/>
    <w:rsid w:val="00521612"/>
    <w:rsid w:val="00553813"/>
    <w:rsid w:val="00556AFD"/>
    <w:rsid w:val="005826D3"/>
    <w:rsid w:val="005A4C02"/>
    <w:rsid w:val="005A7D1D"/>
    <w:rsid w:val="005B4B10"/>
    <w:rsid w:val="005D5EB1"/>
    <w:rsid w:val="005E0711"/>
    <w:rsid w:val="006014F1"/>
    <w:rsid w:val="0060688D"/>
    <w:rsid w:val="00625ACF"/>
    <w:rsid w:val="006310F0"/>
    <w:rsid w:val="00641B75"/>
    <w:rsid w:val="00642FC9"/>
    <w:rsid w:val="00666F80"/>
    <w:rsid w:val="006731B7"/>
    <w:rsid w:val="006774D0"/>
    <w:rsid w:val="006B0EE3"/>
    <w:rsid w:val="006C196E"/>
    <w:rsid w:val="006C56EA"/>
    <w:rsid w:val="006D11E4"/>
    <w:rsid w:val="006E57E7"/>
    <w:rsid w:val="006F3C4E"/>
    <w:rsid w:val="00710922"/>
    <w:rsid w:val="00726CA2"/>
    <w:rsid w:val="0073026C"/>
    <w:rsid w:val="007443C0"/>
    <w:rsid w:val="00747D3D"/>
    <w:rsid w:val="00757012"/>
    <w:rsid w:val="00776587"/>
    <w:rsid w:val="00781960"/>
    <w:rsid w:val="00796D08"/>
    <w:rsid w:val="007A5CF9"/>
    <w:rsid w:val="007B6839"/>
    <w:rsid w:val="007C4306"/>
    <w:rsid w:val="007C7214"/>
    <w:rsid w:val="007E65E0"/>
    <w:rsid w:val="007F1B46"/>
    <w:rsid w:val="008004F5"/>
    <w:rsid w:val="00831FA8"/>
    <w:rsid w:val="00832D26"/>
    <w:rsid w:val="008335A9"/>
    <w:rsid w:val="00857123"/>
    <w:rsid w:val="00872BC4"/>
    <w:rsid w:val="00882167"/>
    <w:rsid w:val="0089261F"/>
    <w:rsid w:val="008964F0"/>
    <w:rsid w:val="008B279F"/>
    <w:rsid w:val="008C50E1"/>
    <w:rsid w:val="008D39A4"/>
    <w:rsid w:val="008E0A9A"/>
    <w:rsid w:val="008E24A9"/>
    <w:rsid w:val="008F3E1D"/>
    <w:rsid w:val="00922778"/>
    <w:rsid w:val="009437D8"/>
    <w:rsid w:val="009460C3"/>
    <w:rsid w:val="00961979"/>
    <w:rsid w:val="009636B8"/>
    <w:rsid w:val="00965D5E"/>
    <w:rsid w:val="009700EC"/>
    <w:rsid w:val="00982059"/>
    <w:rsid w:val="00985DF3"/>
    <w:rsid w:val="0099537A"/>
    <w:rsid w:val="009A4610"/>
    <w:rsid w:val="009A6E5C"/>
    <w:rsid w:val="009C4ACB"/>
    <w:rsid w:val="00A04695"/>
    <w:rsid w:val="00A25D0D"/>
    <w:rsid w:val="00A26090"/>
    <w:rsid w:val="00A40C10"/>
    <w:rsid w:val="00A5312C"/>
    <w:rsid w:val="00A6063B"/>
    <w:rsid w:val="00A66AD0"/>
    <w:rsid w:val="00A771C0"/>
    <w:rsid w:val="00AB775F"/>
    <w:rsid w:val="00AC2D75"/>
    <w:rsid w:val="00AD7E7C"/>
    <w:rsid w:val="00AE69BB"/>
    <w:rsid w:val="00AF224F"/>
    <w:rsid w:val="00B378D0"/>
    <w:rsid w:val="00B46623"/>
    <w:rsid w:val="00B535D2"/>
    <w:rsid w:val="00B76461"/>
    <w:rsid w:val="00B7756A"/>
    <w:rsid w:val="00B77968"/>
    <w:rsid w:val="00BB5790"/>
    <w:rsid w:val="00BD0D77"/>
    <w:rsid w:val="00C15735"/>
    <w:rsid w:val="00C85BDB"/>
    <w:rsid w:val="00C87AC1"/>
    <w:rsid w:val="00C9216A"/>
    <w:rsid w:val="00CD3446"/>
    <w:rsid w:val="00CD6B90"/>
    <w:rsid w:val="00D033DD"/>
    <w:rsid w:val="00D04BCD"/>
    <w:rsid w:val="00D15847"/>
    <w:rsid w:val="00D24204"/>
    <w:rsid w:val="00D32229"/>
    <w:rsid w:val="00D40075"/>
    <w:rsid w:val="00D4465D"/>
    <w:rsid w:val="00D47306"/>
    <w:rsid w:val="00D51012"/>
    <w:rsid w:val="00D7713B"/>
    <w:rsid w:val="00D822AC"/>
    <w:rsid w:val="00D9438E"/>
    <w:rsid w:val="00D9628A"/>
    <w:rsid w:val="00DA0BE1"/>
    <w:rsid w:val="00DA1B6D"/>
    <w:rsid w:val="00DA4166"/>
    <w:rsid w:val="00DB0904"/>
    <w:rsid w:val="00DB14EB"/>
    <w:rsid w:val="00DB5823"/>
    <w:rsid w:val="00DC7540"/>
    <w:rsid w:val="00DE19BF"/>
    <w:rsid w:val="00DF46F8"/>
    <w:rsid w:val="00E0710B"/>
    <w:rsid w:val="00E20795"/>
    <w:rsid w:val="00E35053"/>
    <w:rsid w:val="00E568A5"/>
    <w:rsid w:val="00E60197"/>
    <w:rsid w:val="00E6082A"/>
    <w:rsid w:val="00E652BA"/>
    <w:rsid w:val="00E66C76"/>
    <w:rsid w:val="00E86E08"/>
    <w:rsid w:val="00E92AE5"/>
    <w:rsid w:val="00EC5186"/>
    <w:rsid w:val="00ED1BC5"/>
    <w:rsid w:val="00ED40FF"/>
    <w:rsid w:val="00F11279"/>
    <w:rsid w:val="00F23D9F"/>
    <w:rsid w:val="00F35988"/>
    <w:rsid w:val="00F359F7"/>
    <w:rsid w:val="00F41F4D"/>
    <w:rsid w:val="00F621F6"/>
    <w:rsid w:val="00F82049"/>
    <w:rsid w:val="00F8443E"/>
    <w:rsid w:val="00FA242C"/>
    <w:rsid w:val="00FA2BA6"/>
    <w:rsid w:val="00FA5031"/>
    <w:rsid w:val="00FB7647"/>
    <w:rsid w:val="00FC45DC"/>
    <w:rsid w:val="00FD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3E1D"/>
    <w:pPr>
      <w:widowControl w:val="0"/>
      <w:spacing w:after="0" w:line="320" w:lineRule="auto"/>
      <w:ind w:firstLine="56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FR1">
    <w:name w:val="FR1"/>
    <w:rsid w:val="008F3E1D"/>
    <w:pPr>
      <w:widowControl w:val="0"/>
      <w:spacing w:after="0" w:line="280" w:lineRule="auto"/>
      <w:ind w:left="200" w:right="200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1501</Words>
  <Characters>8556</Characters>
  <Application>Microsoft Office Word</Application>
  <DocSecurity>0</DocSecurity>
  <Lines>71</Lines>
  <Paragraphs>20</Paragraphs>
  <ScaleCrop>false</ScaleCrop>
  <Company>Krokoz™</Company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2016-05-19T16:18:00Z</dcterms:created>
  <dcterms:modified xsi:type="dcterms:W3CDTF">2016-05-19T16:18:00Z</dcterms:modified>
</cp:coreProperties>
</file>